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C280F6" w14:textId="2AA6FB89" w:rsidR="00FD44D1" w:rsidRPr="00FC5508" w:rsidRDefault="00FC5508" w:rsidP="00FC5508">
      <w:pPr>
        <w:spacing w:line="240" w:lineRule="auto"/>
        <w:rPr>
          <w:rFonts w:asciiTheme="minorHAnsi" w:hAnsiTheme="minorHAnsi" w:cstheme="minorHAnsi"/>
          <w:szCs w:val="22"/>
        </w:rPr>
      </w:pPr>
      <w:r w:rsidRPr="00FC5508">
        <w:rPr>
          <w:rFonts w:asciiTheme="minorHAnsi" w:hAnsiTheme="minorHAnsi" w:cstheme="minorHAnsi"/>
          <w:szCs w:val="22"/>
        </w:rPr>
        <w:t>Prince Sumner</w:t>
      </w:r>
    </w:p>
    <w:p w14:paraId="2AD6893A" w14:textId="77777777" w:rsidR="00FC5508" w:rsidRPr="00FC5508" w:rsidRDefault="005B4D2B" w:rsidP="00FC5508">
      <w:pPr>
        <w:spacing w:line="240" w:lineRule="auto"/>
        <w:contextualSpacing w:val="0"/>
        <w:rPr>
          <w:rFonts w:asciiTheme="minorHAnsi" w:eastAsia="Calibri" w:hAnsiTheme="minorHAnsi" w:cstheme="minorHAnsi"/>
          <w:bCs/>
          <w:szCs w:val="22"/>
        </w:rPr>
      </w:pPr>
      <w:r w:rsidRPr="00FC5508">
        <w:rPr>
          <w:rFonts w:asciiTheme="minorHAnsi" w:eastAsia="Calibri" w:hAnsiTheme="minorHAnsi" w:cstheme="minorHAnsi"/>
          <w:bCs/>
          <w:szCs w:val="22"/>
        </w:rPr>
        <w:t xml:space="preserve">4116 N. Park Ave., Indianapolis, IN 46205 </w:t>
      </w:r>
    </w:p>
    <w:p w14:paraId="4ADA1DF5" w14:textId="5F9FC021" w:rsidR="00FD44D1" w:rsidRPr="00FC5508" w:rsidRDefault="005B4D2B" w:rsidP="00FC5508">
      <w:pPr>
        <w:spacing w:line="240" w:lineRule="auto"/>
        <w:contextualSpacing w:val="0"/>
        <w:rPr>
          <w:rFonts w:asciiTheme="minorHAnsi" w:hAnsiTheme="minorHAnsi" w:cstheme="minorHAnsi"/>
          <w:bCs/>
          <w:color w:val="B45F06"/>
          <w:szCs w:val="22"/>
        </w:rPr>
      </w:pPr>
      <w:r w:rsidRPr="00FC5508">
        <w:rPr>
          <w:rFonts w:asciiTheme="minorHAnsi" w:eastAsia="Calibri" w:hAnsiTheme="minorHAnsi" w:cstheme="minorHAnsi"/>
          <w:bCs/>
          <w:szCs w:val="22"/>
        </w:rPr>
        <w:t xml:space="preserve">317.679.7986 </w:t>
      </w:r>
      <w:r w:rsidR="00FC5508" w:rsidRPr="00FC5508">
        <w:rPr>
          <w:rFonts w:asciiTheme="minorHAnsi" w:eastAsia="Calibri" w:hAnsiTheme="minorHAnsi" w:cstheme="minorHAnsi"/>
          <w:bCs/>
          <w:szCs w:val="22"/>
        </w:rPr>
        <w:t>prince@gmail.com</w:t>
      </w:r>
      <w:r w:rsidRPr="00FC5508">
        <w:rPr>
          <w:rFonts w:asciiTheme="minorHAnsi" w:hAnsiTheme="minorHAnsi" w:cstheme="minorHAnsi"/>
          <w:bCs/>
          <w:color w:val="B45F06"/>
          <w:szCs w:val="22"/>
        </w:rPr>
        <w:t xml:space="preserve"> </w:t>
      </w:r>
    </w:p>
    <w:p w14:paraId="0E9A8A08" w14:textId="77777777" w:rsidR="00FC5508" w:rsidRPr="00FC5508" w:rsidRDefault="00FC5508" w:rsidP="00FC5508">
      <w:pPr>
        <w:spacing w:line="240" w:lineRule="auto"/>
        <w:contextualSpacing w:val="0"/>
        <w:rPr>
          <w:rFonts w:asciiTheme="minorHAnsi" w:hAnsiTheme="minorHAnsi" w:cstheme="minorHAnsi"/>
          <w:szCs w:val="22"/>
        </w:rPr>
      </w:pPr>
    </w:p>
    <w:p w14:paraId="66890431" w14:textId="06F9ECF4" w:rsidR="00FD44D1" w:rsidRPr="00FC5508" w:rsidRDefault="005B4D2B" w:rsidP="00FC5508">
      <w:pPr>
        <w:spacing w:line="240" w:lineRule="auto"/>
        <w:contextualSpacing w:val="0"/>
        <w:rPr>
          <w:rFonts w:asciiTheme="minorHAnsi" w:hAnsiTheme="minorHAnsi" w:cstheme="minorHAnsi"/>
          <w:b/>
          <w:bCs/>
          <w:szCs w:val="22"/>
        </w:rPr>
      </w:pPr>
      <w:r w:rsidRPr="00FC5508">
        <w:rPr>
          <w:rFonts w:asciiTheme="minorHAnsi" w:eastAsia="Calibri" w:hAnsiTheme="minorHAnsi" w:cstheme="minorHAnsi"/>
          <w:b/>
          <w:bCs/>
          <w:szCs w:val="22"/>
        </w:rPr>
        <w:t>Education</w:t>
      </w:r>
    </w:p>
    <w:p w14:paraId="3172C915"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Indiana University</w:t>
      </w:r>
    </w:p>
    <w:p w14:paraId="1B98F915"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Master’s Degree, Master of Library and Information Science, 2008</w:t>
      </w:r>
    </w:p>
    <w:p w14:paraId="569854EC" w14:textId="77777777" w:rsidR="00FD44D1" w:rsidRPr="00FC5508" w:rsidRDefault="00FD44D1" w:rsidP="00FC5508">
      <w:pPr>
        <w:spacing w:line="240" w:lineRule="auto"/>
        <w:contextualSpacing w:val="0"/>
        <w:rPr>
          <w:rFonts w:asciiTheme="minorHAnsi" w:hAnsiTheme="minorHAnsi" w:cstheme="minorHAnsi"/>
          <w:szCs w:val="22"/>
        </w:rPr>
      </w:pPr>
    </w:p>
    <w:p w14:paraId="2CFEC7B7"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University of Indianapolis</w:t>
      </w:r>
    </w:p>
    <w:p w14:paraId="45407320"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Bachelor’s Degree, Computer Information Systems, 2003</w:t>
      </w:r>
    </w:p>
    <w:p w14:paraId="548D5C94"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ab/>
      </w:r>
    </w:p>
    <w:p w14:paraId="388FE6F0" w14:textId="602E91EB" w:rsidR="00FD44D1" w:rsidRPr="00FC5508" w:rsidRDefault="005B4D2B" w:rsidP="00FC5508">
      <w:pPr>
        <w:spacing w:line="240" w:lineRule="auto"/>
        <w:contextualSpacing w:val="0"/>
        <w:rPr>
          <w:rFonts w:asciiTheme="minorHAnsi" w:hAnsiTheme="minorHAnsi" w:cstheme="minorHAnsi"/>
          <w:b/>
          <w:bCs/>
          <w:szCs w:val="22"/>
        </w:rPr>
      </w:pPr>
      <w:r w:rsidRPr="00FC5508">
        <w:rPr>
          <w:rFonts w:asciiTheme="minorHAnsi" w:eastAsia="Calibri" w:hAnsiTheme="minorHAnsi" w:cstheme="minorHAnsi"/>
          <w:b/>
          <w:bCs/>
          <w:szCs w:val="22"/>
        </w:rPr>
        <w:t>Work Experience</w:t>
      </w:r>
    </w:p>
    <w:p w14:paraId="039B62A1"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2014 - Present, Private Academic Libra</w:t>
      </w:r>
      <w:r w:rsidR="00794F37" w:rsidRPr="00FC5508">
        <w:rPr>
          <w:rFonts w:asciiTheme="minorHAnsi" w:eastAsia="Calibri" w:hAnsiTheme="minorHAnsi" w:cstheme="minorHAnsi"/>
          <w:b/>
          <w:szCs w:val="22"/>
        </w:rPr>
        <w:t xml:space="preserve">ry Network of Indiana (PALNI), </w:t>
      </w:r>
      <w:r w:rsidRPr="00FC5508">
        <w:rPr>
          <w:rFonts w:asciiTheme="minorHAnsi" w:eastAsia="Calibri" w:hAnsiTheme="minorHAnsi" w:cstheme="minorHAnsi"/>
          <w:b/>
          <w:szCs w:val="22"/>
        </w:rPr>
        <w:t>Assistant Director</w:t>
      </w:r>
    </w:p>
    <w:p w14:paraId="7B235B01"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Provides creative leadership, management, and support for core library information systems and applications with the goals of increasing collaboration to expand services and reduce costs.</w:t>
      </w:r>
    </w:p>
    <w:p w14:paraId="16672F20"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Ensures vendor performance and development meets the needs of the PALNI libraries.</w:t>
      </w:r>
    </w:p>
    <w:p w14:paraId="0F87988C"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Communicates effectively with library staff at PALNI institutions, other consortia, and vendors, through a variety of com</w:t>
      </w:r>
      <w:r w:rsidR="0058677F" w:rsidRPr="00FC5508">
        <w:rPr>
          <w:rFonts w:asciiTheme="minorHAnsi" w:eastAsia="Calibri" w:hAnsiTheme="minorHAnsi" w:cstheme="minorHAnsi"/>
          <w:szCs w:val="22"/>
        </w:rPr>
        <w:t>munications including the PALNIh</w:t>
      </w:r>
      <w:r w:rsidRPr="00FC5508">
        <w:rPr>
          <w:rFonts w:asciiTheme="minorHAnsi" w:eastAsia="Calibri" w:hAnsiTheme="minorHAnsi" w:cstheme="minorHAnsi"/>
          <w:szCs w:val="22"/>
        </w:rPr>
        <w:t>ub (forums, blogs, wikis, and projects), social media, and campus visits.</w:t>
      </w:r>
    </w:p>
    <w:p w14:paraId="5FF3F5FE"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Provides overall development and program management of PALNI-wide demand driven acquisitions including policy development subject to board approval, data management, and system configuration.</w:t>
      </w:r>
    </w:p>
    <w:p w14:paraId="2D3107E3"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Manages and supports the work of designated advisory groups and task forces, including supporting PALNI-sponsored library conferences.</w:t>
      </w:r>
    </w:p>
    <w:p w14:paraId="4D08578C" w14:textId="77777777" w:rsidR="00FD44D1" w:rsidRPr="00FC5508" w:rsidRDefault="005B4D2B" w:rsidP="00FC5508">
      <w:pPr>
        <w:numPr>
          <w:ilvl w:val="0"/>
          <w:numId w:val="1"/>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Assists the Executive Director with strategy development, program planning, resource allocation, project management, leadership of key collaborative initiatives, and assessment; and makes recommendations to the ED for PALNI board action.</w:t>
      </w:r>
    </w:p>
    <w:p w14:paraId="541365A8" w14:textId="77777777" w:rsidR="00FD44D1" w:rsidRPr="00FC5508" w:rsidRDefault="005B4D2B" w:rsidP="00FC5508">
      <w:pPr>
        <w:numPr>
          <w:ilvl w:val="0"/>
          <w:numId w:val="5"/>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Advances annually identified PALNI strategic objectives.</w:t>
      </w:r>
    </w:p>
    <w:p w14:paraId="072FC908" w14:textId="77777777" w:rsidR="00FD44D1" w:rsidRPr="00FC5508" w:rsidRDefault="005B4D2B" w:rsidP="00FC5508">
      <w:pPr>
        <w:numPr>
          <w:ilvl w:val="0"/>
          <w:numId w:val="5"/>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Manages designated PALNI Coordinator activities.</w:t>
      </w:r>
    </w:p>
    <w:p w14:paraId="4F3FFA11" w14:textId="77777777" w:rsidR="00FD44D1" w:rsidRPr="00FC5508" w:rsidRDefault="005B4D2B" w:rsidP="00FC5508">
      <w:pPr>
        <w:numPr>
          <w:ilvl w:val="0"/>
          <w:numId w:val="5"/>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Monitors issues, trends and best practices in academic librarianship and contributes to that dialogue on behalf of PALNI and its supported colleges and universities.</w:t>
      </w:r>
    </w:p>
    <w:p w14:paraId="646946EC" w14:textId="77777777" w:rsidR="00FD44D1" w:rsidRPr="00FC5508" w:rsidRDefault="00FD44D1" w:rsidP="00FC5508">
      <w:pPr>
        <w:spacing w:line="240" w:lineRule="auto"/>
        <w:contextualSpacing w:val="0"/>
        <w:rPr>
          <w:rFonts w:asciiTheme="minorHAnsi" w:hAnsiTheme="minorHAnsi" w:cstheme="minorHAnsi"/>
          <w:szCs w:val="22"/>
        </w:rPr>
      </w:pPr>
    </w:p>
    <w:p w14:paraId="35D2C964"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2012 - 2014, Harrison College, Associate Dean for Resources and Technology</w:t>
      </w:r>
    </w:p>
    <w:p w14:paraId="7284CC41"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Provides leadership and oversight for ILR systems and resource development throughout Harrison College, including such areas as systems administration, collection development, copyright, web and digital projects, serials &amp; acquisitions and metadata management.</w:t>
      </w:r>
    </w:p>
    <w:p w14:paraId="6B9CCC07" w14:textId="77777777" w:rsidR="00FD44D1" w:rsidRPr="00FC5508" w:rsidRDefault="005B4D2B" w:rsidP="00FC5508">
      <w:pPr>
        <w:numPr>
          <w:ilvl w:val="0"/>
          <w:numId w:val="7"/>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Collaborates with campus librarians and other Harrison College members to develop and provide access to information resources required to support the curricular needs of our diverse audience of students, faculty and staff</w:t>
      </w:r>
    </w:p>
    <w:p w14:paraId="794C1077"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Provides leadership for KnowU Operations team</w:t>
      </w:r>
    </w:p>
    <w:p w14:paraId="7620A308"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Coordinates and processes day-to-day ILR budget activities</w:t>
      </w:r>
    </w:p>
    <w:p w14:paraId="5D1B6935"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 xml:space="preserve">Trains ILR staff in technologies used to support the ILR department </w:t>
      </w:r>
    </w:p>
    <w:p w14:paraId="7FA00778"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Supervises the person in the Associate Instructional Developer position</w:t>
      </w:r>
    </w:p>
    <w:p w14:paraId="394B720B"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 xml:space="preserve">Compiles and maintains statistics associated with responsibilities; writes monthly reports on operations; provides information required for compliance visits and accreditation </w:t>
      </w:r>
    </w:p>
    <w:p w14:paraId="1E62D5C2" w14:textId="77777777" w:rsidR="00FD44D1" w:rsidRPr="00FC5508" w:rsidRDefault="005B4D2B" w:rsidP="00FC5508">
      <w:pPr>
        <w:numPr>
          <w:ilvl w:val="0"/>
          <w:numId w:val="7"/>
        </w:numPr>
        <w:spacing w:line="240" w:lineRule="auto"/>
        <w:ind w:hanging="359"/>
        <w:rPr>
          <w:rFonts w:asciiTheme="minorHAnsi" w:eastAsia="Calibri" w:hAnsiTheme="minorHAnsi" w:cstheme="minorHAnsi"/>
          <w:szCs w:val="22"/>
        </w:rPr>
      </w:pPr>
      <w:r w:rsidRPr="00FC5508">
        <w:rPr>
          <w:rFonts w:asciiTheme="minorHAnsi" w:eastAsia="Calibri" w:hAnsiTheme="minorHAnsi" w:cstheme="minorHAnsi"/>
          <w:szCs w:val="22"/>
        </w:rPr>
        <w:t>Demonstrates knowledge of ILR resources and services used to support members; assists with LRC Reference Services as needed</w:t>
      </w:r>
    </w:p>
    <w:p w14:paraId="50AF2B13" w14:textId="77777777" w:rsidR="00FD44D1" w:rsidRPr="00FC5508" w:rsidRDefault="00FD44D1" w:rsidP="00FC5508">
      <w:pPr>
        <w:spacing w:line="240" w:lineRule="auto"/>
        <w:contextualSpacing w:val="0"/>
        <w:rPr>
          <w:rFonts w:asciiTheme="minorHAnsi" w:hAnsiTheme="minorHAnsi" w:cstheme="minorHAnsi"/>
          <w:szCs w:val="22"/>
        </w:rPr>
      </w:pPr>
    </w:p>
    <w:p w14:paraId="6B144932"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2012  - 2012, Private Academic Library Network of Indiana (PALNI), Technical Coordinator</w:t>
      </w:r>
    </w:p>
    <w:p w14:paraId="04490671" w14:textId="77777777" w:rsidR="00FD44D1" w:rsidRPr="00FC5508" w:rsidRDefault="005B4D2B" w:rsidP="00FC5508">
      <w:pPr>
        <w:numPr>
          <w:ilvl w:val="0"/>
          <w:numId w:val="8"/>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 xml:space="preserve">Coordinate input from PALNI institutions on product configurations, developments, and </w:t>
      </w:r>
      <w:r w:rsidRPr="00FC5508">
        <w:rPr>
          <w:rFonts w:asciiTheme="minorHAnsi" w:eastAsia="Calibri" w:hAnsiTheme="minorHAnsi" w:cstheme="minorHAnsi"/>
          <w:szCs w:val="22"/>
        </w:rPr>
        <w:lastRenderedPageBreak/>
        <w:t>management. Products include: Ex Libris Aleph, Primo, SFX, MetaLib, and OCLC CONTENTdm</w:t>
      </w:r>
    </w:p>
    <w:p w14:paraId="0088D986" w14:textId="77777777" w:rsidR="00FD44D1" w:rsidRPr="00FC5508" w:rsidRDefault="005B4D2B" w:rsidP="00FC5508">
      <w:pPr>
        <w:numPr>
          <w:ilvl w:val="0"/>
          <w:numId w:val="8"/>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Analyze current PALNI products and make recommendations on improvements</w:t>
      </w:r>
    </w:p>
    <w:p w14:paraId="1D0D8D33" w14:textId="77777777" w:rsidR="00FD44D1" w:rsidRPr="00FC5508" w:rsidRDefault="005B4D2B" w:rsidP="00FC5508">
      <w:pPr>
        <w:numPr>
          <w:ilvl w:val="0"/>
          <w:numId w:val="4"/>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Under the direction of the PALNI Executive Director, work collaboratively with PALNI institution staff, advisory groups, and vendors to communicate and develop standard service levels for PALNI systems, to coordinate and optimize workflows and develop system tools</w:t>
      </w:r>
    </w:p>
    <w:p w14:paraId="2BEE94C1" w14:textId="77777777" w:rsidR="00FD44D1" w:rsidRPr="00FC5508" w:rsidRDefault="005B4D2B" w:rsidP="00FC5508">
      <w:pPr>
        <w:numPr>
          <w:ilvl w:val="0"/>
          <w:numId w:val="4"/>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Support PALNI institutions’ understanding and usage of PALNI contracted services</w:t>
      </w:r>
    </w:p>
    <w:p w14:paraId="7ACD6A11" w14:textId="77777777" w:rsidR="00FD44D1" w:rsidRPr="00FC5508" w:rsidRDefault="005B4D2B" w:rsidP="00FC5508">
      <w:pPr>
        <w:numPr>
          <w:ilvl w:val="0"/>
          <w:numId w:val="4"/>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Support the PALNI Executive Director to work with and assess service vendors and develop quality assurance processes</w:t>
      </w:r>
    </w:p>
    <w:p w14:paraId="356B0E57" w14:textId="77777777" w:rsidR="00FD44D1" w:rsidRPr="00FC5508" w:rsidRDefault="005B4D2B" w:rsidP="00FC5508">
      <w:pPr>
        <w:numPr>
          <w:ilvl w:val="0"/>
          <w:numId w:val="4"/>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Oversee interoperability issues between PALNI products, policies, and management</w:t>
      </w:r>
    </w:p>
    <w:p w14:paraId="67120116" w14:textId="77777777" w:rsidR="00FD44D1" w:rsidRPr="00FC5508" w:rsidRDefault="005B4D2B" w:rsidP="00FC5508">
      <w:pPr>
        <w:numPr>
          <w:ilvl w:val="0"/>
          <w:numId w:val="4"/>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Work collaboratively with the PALNI advisory groups to review technical opportunities and make recommendations to the ED, EC and the Board in service of the PALNI strategic plan</w:t>
      </w:r>
    </w:p>
    <w:p w14:paraId="38C08EE5" w14:textId="77777777" w:rsidR="00FD44D1" w:rsidRPr="00FC5508" w:rsidRDefault="00FD44D1" w:rsidP="00FC5508">
      <w:pPr>
        <w:spacing w:line="240" w:lineRule="auto"/>
        <w:contextualSpacing w:val="0"/>
        <w:rPr>
          <w:rFonts w:asciiTheme="minorHAnsi" w:hAnsiTheme="minorHAnsi" w:cstheme="minorHAnsi"/>
          <w:szCs w:val="22"/>
        </w:rPr>
      </w:pPr>
    </w:p>
    <w:p w14:paraId="4E36C23B"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2005 - 2012, University of Indianapolis, Library Technology Systems Manager</w:t>
      </w:r>
    </w:p>
    <w:p w14:paraId="25C61F83" w14:textId="77777777" w:rsidR="00FD44D1" w:rsidRPr="00FC5508" w:rsidRDefault="005B4D2B" w:rsidP="00FC5508">
      <w:pPr>
        <w:numPr>
          <w:ilvl w:val="0"/>
          <w:numId w:val="3"/>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Manage all library automation implementations and provide technical support to library staff</w:t>
      </w:r>
    </w:p>
    <w:p w14:paraId="3CB3A268" w14:textId="77777777" w:rsidR="00FD44D1" w:rsidRPr="00FC5508" w:rsidRDefault="005B4D2B" w:rsidP="00FC5508">
      <w:pPr>
        <w:numPr>
          <w:ilvl w:val="0"/>
          <w:numId w:val="3"/>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Maintain databases and other acquired electronic resources for on and off campus use</w:t>
      </w:r>
    </w:p>
    <w:p w14:paraId="526A4400" w14:textId="77777777" w:rsidR="00FD44D1" w:rsidRPr="00FC5508" w:rsidRDefault="005B4D2B" w:rsidP="00FC5508">
      <w:pPr>
        <w:numPr>
          <w:ilvl w:val="0"/>
          <w:numId w:val="3"/>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Create and maintain the library web presence</w:t>
      </w:r>
    </w:p>
    <w:p w14:paraId="51BF9422" w14:textId="77777777" w:rsidR="00FD44D1" w:rsidRPr="00FC5508" w:rsidRDefault="005B4D2B" w:rsidP="00FC5508">
      <w:pPr>
        <w:numPr>
          <w:ilvl w:val="0"/>
          <w:numId w:val="3"/>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Serve as liaison to university computing services by coordinating staff departmental integration and technology initiatives</w:t>
      </w:r>
    </w:p>
    <w:p w14:paraId="3DA2B7EA" w14:textId="77777777" w:rsidR="00FD44D1" w:rsidRPr="00FC5508" w:rsidRDefault="005B4D2B" w:rsidP="00FC5508">
      <w:pPr>
        <w:numPr>
          <w:ilvl w:val="0"/>
          <w:numId w:val="3"/>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Assist library director in technology planning process</w:t>
      </w:r>
    </w:p>
    <w:p w14:paraId="26766480" w14:textId="77777777" w:rsidR="00FD44D1" w:rsidRPr="00FC5508" w:rsidRDefault="005B4D2B" w:rsidP="00FC5508">
      <w:pPr>
        <w:numPr>
          <w:ilvl w:val="0"/>
          <w:numId w:val="3"/>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Point of contact for all library technology needs or problems</w:t>
      </w:r>
    </w:p>
    <w:p w14:paraId="26FA49D5" w14:textId="77777777" w:rsidR="00FD44D1" w:rsidRPr="00FC5508" w:rsidRDefault="00FD44D1" w:rsidP="00FC5508">
      <w:pPr>
        <w:spacing w:line="240" w:lineRule="auto"/>
        <w:contextualSpacing w:val="0"/>
        <w:rPr>
          <w:rFonts w:asciiTheme="minorHAnsi" w:hAnsiTheme="minorHAnsi" w:cstheme="minorHAnsi"/>
          <w:szCs w:val="22"/>
        </w:rPr>
      </w:pPr>
    </w:p>
    <w:p w14:paraId="6AEF4738"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2003, University of Indianapolis, Application Specialist, Residential Network Coordinator</w:t>
      </w:r>
    </w:p>
    <w:p w14:paraId="788C1D2F" w14:textId="77777777" w:rsidR="00FD44D1" w:rsidRPr="00FC5508" w:rsidRDefault="005B4D2B" w:rsidP="00FC5508">
      <w:pPr>
        <w:numPr>
          <w:ilvl w:val="0"/>
          <w:numId w:val="2"/>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Manage Oracle server used for School of Business and Information Science Classes</w:t>
      </w:r>
    </w:p>
    <w:p w14:paraId="32489F5E" w14:textId="77777777" w:rsidR="00FD44D1" w:rsidRPr="00FC5508" w:rsidRDefault="005B4D2B" w:rsidP="00FC5508">
      <w:pPr>
        <w:numPr>
          <w:ilvl w:val="0"/>
          <w:numId w:val="2"/>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Manage student residential network problems and coordinate help desk PC support</w:t>
      </w:r>
    </w:p>
    <w:p w14:paraId="2716A667" w14:textId="77777777" w:rsidR="00FD44D1" w:rsidRPr="00FC5508" w:rsidRDefault="005B4D2B" w:rsidP="00FC5508">
      <w:pPr>
        <w:numPr>
          <w:ilvl w:val="0"/>
          <w:numId w:val="2"/>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Serve as project manager for some campus technology initiatives and grant applications; creating timelines, determining resource allocations, and other associated tasks</w:t>
      </w:r>
    </w:p>
    <w:p w14:paraId="2AFA7B4F" w14:textId="77777777" w:rsidR="00FD44D1" w:rsidRPr="00FC5508" w:rsidRDefault="005B4D2B" w:rsidP="00FC5508">
      <w:pPr>
        <w:numPr>
          <w:ilvl w:val="0"/>
          <w:numId w:val="2"/>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Assist with Senior Technical Consultant tasks listed below as necessary</w:t>
      </w:r>
    </w:p>
    <w:p w14:paraId="665960E3" w14:textId="77777777" w:rsidR="00FD44D1" w:rsidRPr="00FC5508" w:rsidRDefault="00FD44D1" w:rsidP="00FC5508">
      <w:pPr>
        <w:spacing w:line="240" w:lineRule="auto"/>
        <w:contextualSpacing w:val="0"/>
        <w:rPr>
          <w:rFonts w:asciiTheme="minorHAnsi" w:hAnsiTheme="minorHAnsi" w:cstheme="minorHAnsi"/>
          <w:szCs w:val="22"/>
        </w:rPr>
      </w:pPr>
    </w:p>
    <w:p w14:paraId="0DE6C07B"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1999, University of Indianapolis, Senior Technical Consultant</w:t>
      </w:r>
    </w:p>
    <w:p w14:paraId="6872E441" w14:textId="77777777" w:rsidR="00FD44D1" w:rsidRPr="00FC5508" w:rsidRDefault="005B4D2B" w:rsidP="00FC5508">
      <w:pPr>
        <w:numPr>
          <w:ilvl w:val="0"/>
          <w:numId w:val="6"/>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Take on a senior role in PC and Apple Computer hardware and software support</w:t>
      </w:r>
    </w:p>
    <w:p w14:paraId="1AAB8CF3" w14:textId="77777777" w:rsidR="00FD44D1" w:rsidRPr="00FC5508" w:rsidRDefault="005B4D2B" w:rsidP="00FC5508">
      <w:pPr>
        <w:numPr>
          <w:ilvl w:val="0"/>
          <w:numId w:val="6"/>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Assist in training of student technical consultants, and coordinate with team members</w:t>
      </w:r>
    </w:p>
    <w:p w14:paraId="424AF901" w14:textId="77777777" w:rsidR="00FD44D1" w:rsidRPr="00FC5508" w:rsidRDefault="005B4D2B" w:rsidP="00FC5508">
      <w:pPr>
        <w:numPr>
          <w:ilvl w:val="0"/>
          <w:numId w:val="6"/>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Aid in Helpdesk management to ensure greater efficiency and support for the client base</w:t>
      </w:r>
    </w:p>
    <w:p w14:paraId="513F7414" w14:textId="77777777" w:rsidR="00FD44D1" w:rsidRPr="00FC5508" w:rsidRDefault="005B4D2B" w:rsidP="00FC5508">
      <w:pPr>
        <w:numPr>
          <w:ilvl w:val="0"/>
          <w:numId w:val="6"/>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Facilitate and implement campus-wide PC and Apple Computing upgrades including hardware/software setup and image creation and deployment</w:t>
      </w:r>
    </w:p>
    <w:p w14:paraId="0A54FF82" w14:textId="77777777" w:rsidR="00FD44D1" w:rsidRPr="00FC5508" w:rsidRDefault="005B4D2B" w:rsidP="00FC5508">
      <w:pPr>
        <w:numPr>
          <w:ilvl w:val="0"/>
          <w:numId w:val="6"/>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Create documentation and training for faculty, staff, and students on campus computer use</w:t>
      </w:r>
    </w:p>
    <w:p w14:paraId="79DAC257" w14:textId="77777777" w:rsidR="00FD44D1" w:rsidRPr="00FC5508" w:rsidRDefault="005B4D2B" w:rsidP="00FC5508">
      <w:pPr>
        <w:numPr>
          <w:ilvl w:val="0"/>
          <w:numId w:val="6"/>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Linux server administration experience as far as mail server user account creation and maintenance, file permissions and share creation, and scripting</w:t>
      </w:r>
    </w:p>
    <w:p w14:paraId="585E7293" w14:textId="77777777" w:rsidR="00FD44D1" w:rsidRPr="00FC5508" w:rsidRDefault="005B4D2B" w:rsidP="00FC5508">
      <w:pPr>
        <w:numPr>
          <w:ilvl w:val="0"/>
          <w:numId w:val="6"/>
        </w:numPr>
        <w:spacing w:line="240" w:lineRule="auto"/>
        <w:ind w:hanging="359"/>
        <w:rPr>
          <w:rFonts w:asciiTheme="minorHAnsi" w:hAnsiTheme="minorHAnsi" w:cstheme="minorHAnsi"/>
          <w:szCs w:val="22"/>
        </w:rPr>
      </w:pPr>
      <w:r w:rsidRPr="00FC5508">
        <w:rPr>
          <w:rFonts w:asciiTheme="minorHAnsi" w:eastAsia="Calibri" w:hAnsiTheme="minorHAnsi" w:cstheme="minorHAnsi"/>
          <w:szCs w:val="22"/>
        </w:rPr>
        <w:t>Special programming assignments involving MySQL databases, PHP, and HTML</w:t>
      </w:r>
    </w:p>
    <w:p w14:paraId="3A5E4BB1" w14:textId="77777777" w:rsidR="00FD44D1" w:rsidRPr="00FC5508" w:rsidRDefault="00FD44D1" w:rsidP="00FC5508">
      <w:pPr>
        <w:spacing w:line="240" w:lineRule="auto"/>
        <w:contextualSpacing w:val="0"/>
        <w:rPr>
          <w:rFonts w:asciiTheme="minorHAnsi" w:hAnsiTheme="minorHAnsi" w:cstheme="minorHAnsi"/>
          <w:szCs w:val="22"/>
        </w:rPr>
      </w:pPr>
    </w:p>
    <w:p w14:paraId="4E8A9A6B"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Organizational Positions</w:t>
      </w:r>
    </w:p>
    <w:p w14:paraId="3652E1E6" w14:textId="77777777" w:rsidR="00FD44D1" w:rsidRPr="00FC5508" w:rsidRDefault="00FD44D1" w:rsidP="00FC5508">
      <w:pPr>
        <w:spacing w:line="240" w:lineRule="auto"/>
        <w:rPr>
          <w:rFonts w:asciiTheme="minorHAnsi" w:hAnsiTheme="minorHAnsi" w:cstheme="minorHAnsi"/>
          <w:szCs w:val="22"/>
        </w:rPr>
      </w:pPr>
    </w:p>
    <w:p w14:paraId="24B10508" w14:textId="77777777" w:rsidR="00FD44D1" w:rsidRPr="00FC5508" w:rsidRDefault="00FD44D1" w:rsidP="00FC5508">
      <w:pPr>
        <w:spacing w:line="240" w:lineRule="auto"/>
        <w:contextualSpacing w:val="0"/>
        <w:rPr>
          <w:rFonts w:asciiTheme="minorHAnsi" w:hAnsiTheme="minorHAnsi" w:cstheme="minorHAnsi"/>
          <w:szCs w:val="22"/>
        </w:rPr>
      </w:pPr>
    </w:p>
    <w:p w14:paraId="361ABA88"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2014 - Present</w:t>
      </w:r>
    </w:p>
    <w:p w14:paraId="3A72B6D8"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Community Leader, OCLC</w:t>
      </w:r>
    </w:p>
    <w:p w14:paraId="5DDD423A" w14:textId="77777777" w:rsidR="00FD44D1" w:rsidRPr="00FC5508" w:rsidRDefault="00FD44D1" w:rsidP="00FC5508">
      <w:pPr>
        <w:spacing w:line="240" w:lineRule="auto"/>
        <w:contextualSpacing w:val="0"/>
        <w:rPr>
          <w:rFonts w:asciiTheme="minorHAnsi" w:hAnsiTheme="minorHAnsi" w:cstheme="minorHAnsi"/>
          <w:szCs w:val="22"/>
        </w:rPr>
      </w:pPr>
    </w:p>
    <w:p w14:paraId="0C428909"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2013 - 2014</w:t>
      </w:r>
    </w:p>
    <w:p w14:paraId="6F8FC933"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President, Indiana Online Users Group (IOLUG)</w:t>
      </w:r>
    </w:p>
    <w:p w14:paraId="7A26ACCC" w14:textId="77777777" w:rsidR="00FD44D1" w:rsidRPr="00FC5508" w:rsidRDefault="00FD44D1" w:rsidP="00FC5508">
      <w:pPr>
        <w:spacing w:line="240" w:lineRule="auto"/>
        <w:contextualSpacing w:val="0"/>
        <w:rPr>
          <w:rFonts w:asciiTheme="minorHAnsi" w:hAnsiTheme="minorHAnsi" w:cstheme="minorHAnsi"/>
          <w:szCs w:val="22"/>
        </w:rPr>
      </w:pPr>
    </w:p>
    <w:p w14:paraId="38C0174E"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2011 - 2012</w:t>
      </w:r>
      <w:r w:rsidRPr="00FC5508">
        <w:rPr>
          <w:rFonts w:asciiTheme="minorHAnsi" w:eastAsia="Calibri" w:hAnsiTheme="minorHAnsi" w:cstheme="minorHAnsi"/>
          <w:szCs w:val="22"/>
        </w:rPr>
        <w:t xml:space="preserve"> </w:t>
      </w:r>
    </w:p>
    <w:p w14:paraId="3C4AD54A"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 xml:space="preserve">Steering Committee Chair, Private Academic Library Network of Indiana (PALNI) Technology Advisory </w:t>
      </w:r>
      <w:r w:rsidRPr="00FC5508">
        <w:rPr>
          <w:rFonts w:asciiTheme="minorHAnsi" w:eastAsia="Calibri" w:hAnsiTheme="minorHAnsi" w:cstheme="minorHAnsi"/>
          <w:szCs w:val="22"/>
        </w:rPr>
        <w:lastRenderedPageBreak/>
        <w:t>Group</w:t>
      </w:r>
    </w:p>
    <w:p w14:paraId="1DE55C70" w14:textId="77777777" w:rsidR="00FD44D1" w:rsidRPr="00FC5508" w:rsidRDefault="00FD44D1" w:rsidP="00FC5508">
      <w:pPr>
        <w:spacing w:line="240" w:lineRule="auto"/>
        <w:contextualSpacing w:val="0"/>
        <w:rPr>
          <w:rFonts w:asciiTheme="minorHAnsi" w:hAnsiTheme="minorHAnsi" w:cstheme="minorHAnsi"/>
          <w:szCs w:val="22"/>
        </w:rPr>
      </w:pPr>
    </w:p>
    <w:p w14:paraId="03180564"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2011 - 2014</w:t>
      </w:r>
      <w:r w:rsidRPr="00FC5508">
        <w:rPr>
          <w:rFonts w:asciiTheme="minorHAnsi" w:eastAsia="Calibri" w:hAnsiTheme="minorHAnsi" w:cstheme="minorHAnsi"/>
          <w:szCs w:val="22"/>
        </w:rPr>
        <w:t xml:space="preserve"> </w:t>
      </w:r>
    </w:p>
    <w:p w14:paraId="4B93727E"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Web Committee Chair, Indiana Online Users Group (IOLUG)</w:t>
      </w:r>
    </w:p>
    <w:p w14:paraId="729C2935" w14:textId="77777777" w:rsidR="00FD44D1" w:rsidRPr="00FC5508" w:rsidRDefault="00FD44D1" w:rsidP="00FC5508">
      <w:pPr>
        <w:spacing w:line="240" w:lineRule="auto"/>
        <w:contextualSpacing w:val="0"/>
        <w:rPr>
          <w:rFonts w:asciiTheme="minorHAnsi" w:hAnsiTheme="minorHAnsi" w:cstheme="minorHAnsi"/>
          <w:szCs w:val="22"/>
        </w:rPr>
      </w:pPr>
    </w:p>
    <w:p w14:paraId="6BE5DA80"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 xml:space="preserve">2010 </w:t>
      </w:r>
    </w:p>
    <w:p w14:paraId="6BFC5144"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Steering Committee, Private Academic Library Network of Indiana (PALNI) Technology Advisory Group</w:t>
      </w:r>
    </w:p>
    <w:p w14:paraId="49C685C7" w14:textId="77777777" w:rsidR="00FD44D1" w:rsidRPr="00FC5508" w:rsidRDefault="00FD44D1" w:rsidP="00FC5508">
      <w:pPr>
        <w:spacing w:line="240" w:lineRule="auto"/>
        <w:contextualSpacing w:val="0"/>
        <w:rPr>
          <w:rFonts w:asciiTheme="minorHAnsi" w:hAnsiTheme="minorHAnsi" w:cstheme="minorHAnsi"/>
          <w:szCs w:val="22"/>
        </w:rPr>
      </w:pPr>
    </w:p>
    <w:p w14:paraId="600708AB"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2010</w:t>
      </w:r>
      <w:r w:rsidRPr="00FC5508">
        <w:rPr>
          <w:rFonts w:asciiTheme="minorHAnsi" w:eastAsia="Calibri" w:hAnsiTheme="minorHAnsi" w:cstheme="minorHAnsi"/>
          <w:szCs w:val="22"/>
        </w:rPr>
        <w:t xml:space="preserve"> </w:t>
      </w:r>
    </w:p>
    <w:p w14:paraId="08E47F1C"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 xml:space="preserve">Program Planning Committee, Indiana Online Users Group (IOLUG) </w:t>
      </w:r>
    </w:p>
    <w:p w14:paraId="40ED19BB" w14:textId="77777777" w:rsidR="00FD44D1" w:rsidRPr="00FC5508" w:rsidRDefault="00FD44D1" w:rsidP="00FC5508">
      <w:pPr>
        <w:spacing w:line="240" w:lineRule="auto"/>
        <w:contextualSpacing w:val="0"/>
        <w:rPr>
          <w:rFonts w:asciiTheme="minorHAnsi" w:hAnsiTheme="minorHAnsi" w:cstheme="minorHAnsi"/>
          <w:szCs w:val="22"/>
        </w:rPr>
      </w:pPr>
    </w:p>
    <w:p w14:paraId="6300FC7D"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Publications</w:t>
      </w:r>
    </w:p>
    <w:p w14:paraId="37E33448" w14:textId="77777777" w:rsidR="00FD44D1" w:rsidRPr="00FC5508" w:rsidRDefault="00FD44D1" w:rsidP="00FC5508">
      <w:pPr>
        <w:spacing w:line="240" w:lineRule="auto"/>
        <w:rPr>
          <w:rFonts w:asciiTheme="minorHAnsi" w:hAnsiTheme="minorHAnsi" w:cstheme="minorHAnsi"/>
          <w:szCs w:val="22"/>
        </w:rPr>
      </w:pPr>
    </w:p>
    <w:p w14:paraId="22598513" w14:textId="77777777" w:rsidR="00FD44D1" w:rsidRPr="00FC5508" w:rsidRDefault="00FD44D1" w:rsidP="00FC5508">
      <w:pPr>
        <w:spacing w:line="240" w:lineRule="auto"/>
        <w:contextualSpacing w:val="0"/>
        <w:rPr>
          <w:rFonts w:asciiTheme="minorHAnsi" w:hAnsiTheme="minorHAnsi" w:cstheme="minorHAnsi"/>
          <w:szCs w:val="22"/>
        </w:rPr>
      </w:pPr>
    </w:p>
    <w:p w14:paraId="5F52F85A"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2012 - April, Computers in Libraries</w:t>
      </w:r>
    </w:p>
    <w:p w14:paraId="0D0E755B"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Implementing a Discovery Layer: A Rookie’s Season</w:t>
      </w:r>
    </w:p>
    <w:p w14:paraId="7EB8E3AB" w14:textId="77777777" w:rsidR="00FD44D1" w:rsidRPr="00FC5508" w:rsidRDefault="00FD44D1" w:rsidP="00FC5508">
      <w:pPr>
        <w:spacing w:line="240" w:lineRule="auto"/>
        <w:contextualSpacing w:val="0"/>
        <w:rPr>
          <w:rFonts w:asciiTheme="minorHAnsi" w:hAnsiTheme="minorHAnsi" w:cstheme="minorHAnsi"/>
          <w:szCs w:val="22"/>
        </w:rPr>
      </w:pPr>
    </w:p>
    <w:p w14:paraId="16031F7E"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2011 - March-April, ONLINE</w:t>
      </w:r>
    </w:p>
    <w:p w14:paraId="10DBEEBB"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Shapes in the Cloud: Finding the Right Discovery Layer</w:t>
      </w:r>
    </w:p>
    <w:p w14:paraId="60623A1F" w14:textId="77777777" w:rsidR="00FD44D1" w:rsidRPr="00FC5508" w:rsidRDefault="00FD44D1" w:rsidP="00FC5508">
      <w:pPr>
        <w:spacing w:line="240" w:lineRule="auto"/>
        <w:contextualSpacing w:val="0"/>
        <w:rPr>
          <w:rFonts w:asciiTheme="minorHAnsi" w:hAnsiTheme="minorHAnsi" w:cstheme="minorHAnsi"/>
          <w:szCs w:val="22"/>
        </w:rPr>
      </w:pPr>
    </w:p>
    <w:p w14:paraId="335CAE53"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Presentations</w:t>
      </w:r>
    </w:p>
    <w:p w14:paraId="059871AF" w14:textId="77777777" w:rsidR="00FD44D1" w:rsidRPr="00FC5508" w:rsidRDefault="00FD44D1" w:rsidP="00FC5508">
      <w:pPr>
        <w:spacing w:line="240" w:lineRule="auto"/>
        <w:rPr>
          <w:rFonts w:asciiTheme="minorHAnsi" w:hAnsiTheme="minorHAnsi" w:cstheme="minorHAnsi"/>
          <w:szCs w:val="22"/>
        </w:rPr>
      </w:pPr>
    </w:p>
    <w:p w14:paraId="444DFDA6" w14:textId="77777777" w:rsidR="00FD44D1" w:rsidRPr="00FC5508" w:rsidRDefault="00FD44D1" w:rsidP="00FC5508">
      <w:pPr>
        <w:spacing w:line="240" w:lineRule="auto"/>
        <w:contextualSpacing w:val="0"/>
        <w:rPr>
          <w:rFonts w:asciiTheme="minorHAnsi" w:hAnsiTheme="minorHAnsi" w:cstheme="minorHAnsi"/>
          <w:szCs w:val="22"/>
        </w:rPr>
      </w:pPr>
    </w:p>
    <w:p w14:paraId="7F08902F"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2013 - ACRL (Association for College and Research Libraries) 2013 Conference</w:t>
      </w:r>
    </w:p>
    <w:p w14:paraId="069054D6"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Session: URL Aliasing - Aiding Librarian/Course Developer Workflow</w:t>
      </w:r>
    </w:p>
    <w:p w14:paraId="6A134FA9" w14:textId="77777777" w:rsidR="00FD44D1" w:rsidRPr="00FC5508" w:rsidRDefault="00FD44D1" w:rsidP="00FC5508">
      <w:pPr>
        <w:spacing w:line="240" w:lineRule="auto"/>
        <w:contextualSpacing w:val="0"/>
        <w:rPr>
          <w:rFonts w:asciiTheme="minorHAnsi" w:hAnsiTheme="minorHAnsi" w:cstheme="minorHAnsi"/>
          <w:szCs w:val="22"/>
        </w:rPr>
      </w:pPr>
    </w:p>
    <w:p w14:paraId="01E3EFE6"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2012 - Poster Session: ExLibris Usergroup of North America (ELUNA) Conference</w:t>
      </w:r>
    </w:p>
    <w:p w14:paraId="2076F471"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Session: Primo: Outside the (Search) Box</w:t>
      </w:r>
    </w:p>
    <w:p w14:paraId="0E8C5B23" w14:textId="77777777" w:rsidR="00FD44D1" w:rsidRPr="00FC5508" w:rsidRDefault="00FD44D1" w:rsidP="00FC5508">
      <w:pPr>
        <w:spacing w:line="240" w:lineRule="auto"/>
        <w:contextualSpacing w:val="0"/>
        <w:rPr>
          <w:rFonts w:asciiTheme="minorHAnsi" w:hAnsiTheme="minorHAnsi" w:cstheme="minorHAnsi"/>
          <w:szCs w:val="22"/>
        </w:rPr>
      </w:pPr>
    </w:p>
    <w:p w14:paraId="39910E27"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2012 - Guest Speaker: Indiana University Graduate Library Automation Course</w:t>
      </w:r>
    </w:p>
    <w:p w14:paraId="0CD8D01A"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Session: Discovery Layers</w:t>
      </w:r>
    </w:p>
    <w:p w14:paraId="74B4386E" w14:textId="77777777" w:rsidR="00FD44D1" w:rsidRPr="00FC5508" w:rsidRDefault="00FD44D1" w:rsidP="00FC5508">
      <w:pPr>
        <w:spacing w:line="240" w:lineRule="auto"/>
        <w:contextualSpacing w:val="0"/>
        <w:rPr>
          <w:rFonts w:asciiTheme="minorHAnsi" w:hAnsiTheme="minorHAnsi" w:cstheme="minorHAnsi"/>
          <w:szCs w:val="22"/>
        </w:rPr>
      </w:pPr>
    </w:p>
    <w:p w14:paraId="40E5BCA3"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2011 - Ex Libris Users of  North America Annual Conference</w:t>
      </w:r>
    </w:p>
    <w:p w14:paraId="4882899D"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Session: Jumping Into Totalcare</w:t>
      </w:r>
    </w:p>
    <w:p w14:paraId="52E6220D" w14:textId="77777777" w:rsidR="00FD44D1" w:rsidRPr="00FC5508" w:rsidRDefault="00FD44D1" w:rsidP="00FC5508">
      <w:pPr>
        <w:spacing w:line="240" w:lineRule="auto"/>
        <w:contextualSpacing w:val="0"/>
        <w:rPr>
          <w:rFonts w:asciiTheme="minorHAnsi" w:hAnsiTheme="minorHAnsi" w:cstheme="minorHAnsi"/>
          <w:szCs w:val="22"/>
        </w:rPr>
      </w:pPr>
    </w:p>
    <w:p w14:paraId="61B53AA4"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2011 -  American Library Association Annual Conference</w:t>
      </w:r>
    </w:p>
    <w:p w14:paraId="00979154"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Session: Jumping Into Totalcare</w:t>
      </w:r>
    </w:p>
    <w:p w14:paraId="51AEFEA2" w14:textId="77777777" w:rsidR="00FD44D1" w:rsidRPr="00FC5508" w:rsidRDefault="00FD44D1" w:rsidP="00FC5508">
      <w:pPr>
        <w:spacing w:line="240" w:lineRule="auto"/>
        <w:contextualSpacing w:val="0"/>
        <w:rPr>
          <w:rFonts w:asciiTheme="minorHAnsi" w:hAnsiTheme="minorHAnsi" w:cstheme="minorHAnsi"/>
          <w:szCs w:val="22"/>
        </w:rPr>
      </w:pPr>
    </w:p>
    <w:p w14:paraId="416B72C1"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2011 - University of Indianapolis Technology Showcase</w:t>
      </w:r>
    </w:p>
    <w:p w14:paraId="521E3C9D"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Session: Prezi Tips/Techniques/Demonstration</w:t>
      </w:r>
    </w:p>
    <w:p w14:paraId="6D083F74" w14:textId="77777777" w:rsidR="00FD44D1" w:rsidRPr="00FC5508" w:rsidRDefault="00FD44D1" w:rsidP="00FC5508">
      <w:pPr>
        <w:spacing w:line="240" w:lineRule="auto"/>
        <w:contextualSpacing w:val="0"/>
        <w:rPr>
          <w:rFonts w:asciiTheme="minorHAnsi" w:hAnsiTheme="minorHAnsi" w:cstheme="minorHAnsi"/>
          <w:szCs w:val="22"/>
        </w:rPr>
      </w:pPr>
    </w:p>
    <w:p w14:paraId="70773EF9"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2011 - IOLUG Spring Conference</w:t>
      </w:r>
    </w:p>
    <w:p w14:paraId="29B7BDC9"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Session: Prezilicious</w:t>
      </w:r>
    </w:p>
    <w:p w14:paraId="08F88E15" w14:textId="77777777" w:rsidR="00FD44D1" w:rsidRPr="00FC5508" w:rsidRDefault="00FD44D1" w:rsidP="00FC5508">
      <w:pPr>
        <w:spacing w:line="240" w:lineRule="auto"/>
        <w:contextualSpacing w:val="0"/>
        <w:rPr>
          <w:rFonts w:asciiTheme="minorHAnsi" w:hAnsiTheme="minorHAnsi" w:cstheme="minorHAnsi"/>
          <w:szCs w:val="22"/>
        </w:rPr>
      </w:pPr>
    </w:p>
    <w:p w14:paraId="426F68BC"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2010 - IOLUG Fall Conference</w:t>
      </w:r>
    </w:p>
    <w:p w14:paraId="4711DB79"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Session: Shapes in the Cloud: Finding the Right Discovery Layer</w:t>
      </w:r>
    </w:p>
    <w:p w14:paraId="131D8F5F" w14:textId="77777777" w:rsidR="00FD44D1" w:rsidRPr="00FC5508" w:rsidRDefault="00FD44D1" w:rsidP="00FC5508">
      <w:pPr>
        <w:spacing w:line="240" w:lineRule="auto"/>
        <w:contextualSpacing w:val="0"/>
        <w:rPr>
          <w:rFonts w:asciiTheme="minorHAnsi" w:hAnsiTheme="minorHAnsi" w:cstheme="minorHAnsi"/>
          <w:szCs w:val="22"/>
        </w:rPr>
      </w:pPr>
    </w:p>
    <w:p w14:paraId="7011DDE4"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b/>
          <w:szCs w:val="22"/>
        </w:rPr>
        <w:t>2010 - MCLS (Midwest Collaborative for Library Services) Legacy Librarianship Special Program</w:t>
      </w:r>
    </w:p>
    <w:p w14:paraId="787A5E60" w14:textId="77777777" w:rsidR="00FD44D1" w:rsidRPr="00FC5508" w:rsidRDefault="005B4D2B" w:rsidP="00FC5508">
      <w:pPr>
        <w:spacing w:line="240" w:lineRule="auto"/>
        <w:contextualSpacing w:val="0"/>
        <w:rPr>
          <w:rFonts w:asciiTheme="minorHAnsi" w:hAnsiTheme="minorHAnsi" w:cstheme="minorHAnsi"/>
          <w:szCs w:val="22"/>
        </w:rPr>
      </w:pPr>
      <w:r w:rsidRPr="00FC5508">
        <w:rPr>
          <w:rFonts w:asciiTheme="minorHAnsi" w:eastAsia="Calibri" w:hAnsiTheme="minorHAnsi" w:cstheme="minorHAnsi"/>
          <w:szCs w:val="22"/>
        </w:rPr>
        <w:t>Panel Session: Dealing with Library Change</w:t>
      </w:r>
    </w:p>
    <w:sectPr w:rsidR="00FD44D1" w:rsidRPr="00FC5508">
      <w:pgSz w:w="12240" w:h="15840"/>
      <w:pgMar w:top="1080" w:right="1440" w:bottom="10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893"/>
    <w:multiLevelType w:val="multilevel"/>
    <w:tmpl w:val="5512158A"/>
    <w:lvl w:ilvl="0">
      <w:start w:val="1"/>
      <w:numFmt w:val="bullet"/>
      <w:lvlText w:val="●"/>
      <w:lvlJc w:val="left"/>
      <w:pPr>
        <w:ind w:left="720" w:firstLine="360"/>
      </w:pPr>
      <w:rPr>
        <w:rFonts w:ascii="Calibri" w:eastAsia="Calibri" w:hAnsi="Calibri" w:cs="Calibri"/>
        <w:b w:val="0"/>
        <w:i w:val="0"/>
        <w:smallCaps w:val="0"/>
        <w:strike w:val="0"/>
        <w:color w:val="000000"/>
        <w:sz w:val="22"/>
        <w:u w:val="none"/>
        <w:vertAlign w:val="baseline"/>
      </w:rPr>
    </w:lvl>
    <w:lvl w:ilvl="1">
      <w:start w:val="1"/>
      <w:numFmt w:val="bullet"/>
      <w:lvlText w:val="○"/>
      <w:lvlJc w:val="left"/>
      <w:pPr>
        <w:ind w:left="1440" w:firstLine="1080"/>
      </w:pPr>
      <w:rPr>
        <w:rFonts w:ascii="Calibri" w:eastAsia="Calibri" w:hAnsi="Calibri" w:cs="Calibri"/>
        <w:b w:val="0"/>
        <w:i w:val="0"/>
        <w:smallCaps w:val="0"/>
        <w:strike w:val="0"/>
        <w:color w:val="000000"/>
        <w:sz w:val="22"/>
        <w:u w:val="none"/>
        <w:vertAlign w:val="baseline"/>
      </w:rPr>
    </w:lvl>
    <w:lvl w:ilvl="2">
      <w:start w:val="1"/>
      <w:numFmt w:val="bullet"/>
      <w:lvlText w:val="■"/>
      <w:lvlJc w:val="left"/>
      <w:pPr>
        <w:ind w:left="2160" w:firstLine="1800"/>
      </w:pPr>
      <w:rPr>
        <w:rFonts w:ascii="Calibri" w:eastAsia="Calibri" w:hAnsi="Calibri" w:cs="Calibri"/>
        <w:b w:val="0"/>
        <w:i w:val="0"/>
        <w:smallCaps w:val="0"/>
        <w:strike w:val="0"/>
        <w:color w:val="000000"/>
        <w:sz w:val="22"/>
        <w:u w:val="none"/>
        <w:vertAlign w:val="baseline"/>
      </w:rPr>
    </w:lvl>
    <w:lvl w:ilvl="3">
      <w:start w:val="1"/>
      <w:numFmt w:val="bullet"/>
      <w:lvlText w:val="●"/>
      <w:lvlJc w:val="left"/>
      <w:pPr>
        <w:ind w:left="2880" w:firstLine="2520"/>
      </w:pPr>
      <w:rPr>
        <w:rFonts w:ascii="Calibri" w:eastAsia="Calibri" w:hAnsi="Calibri" w:cs="Calibri"/>
        <w:b w:val="0"/>
        <w:i w:val="0"/>
        <w:smallCaps w:val="0"/>
        <w:strike w:val="0"/>
        <w:color w:val="000000"/>
        <w:sz w:val="22"/>
        <w:u w:val="none"/>
        <w:vertAlign w:val="baseline"/>
      </w:rPr>
    </w:lvl>
    <w:lvl w:ilvl="4">
      <w:start w:val="1"/>
      <w:numFmt w:val="bullet"/>
      <w:lvlText w:val="○"/>
      <w:lvlJc w:val="left"/>
      <w:pPr>
        <w:ind w:left="3600" w:firstLine="3240"/>
      </w:pPr>
      <w:rPr>
        <w:rFonts w:ascii="Calibri" w:eastAsia="Calibri" w:hAnsi="Calibri" w:cs="Calibri"/>
        <w:b w:val="0"/>
        <w:i w:val="0"/>
        <w:smallCaps w:val="0"/>
        <w:strike w:val="0"/>
        <w:color w:val="000000"/>
        <w:sz w:val="22"/>
        <w:u w:val="none"/>
        <w:vertAlign w:val="baseline"/>
      </w:rPr>
    </w:lvl>
    <w:lvl w:ilvl="5">
      <w:start w:val="1"/>
      <w:numFmt w:val="bullet"/>
      <w:lvlText w:val="■"/>
      <w:lvlJc w:val="left"/>
      <w:pPr>
        <w:ind w:left="4320" w:firstLine="3960"/>
      </w:pPr>
      <w:rPr>
        <w:rFonts w:ascii="Calibri" w:eastAsia="Calibri" w:hAnsi="Calibri" w:cs="Calibri"/>
        <w:b w:val="0"/>
        <w:i w:val="0"/>
        <w:smallCaps w:val="0"/>
        <w:strike w:val="0"/>
        <w:color w:val="000000"/>
        <w:sz w:val="22"/>
        <w:u w:val="none"/>
        <w:vertAlign w:val="baseline"/>
      </w:rPr>
    </w:lvl>
    <w:lvl w:ilvl="6">
      <w:start w:val="1"/>
      <w:numFmt w:val="bullet"/>
      <w:lvlText w:val="●"/>
      <w:lvlJc w:val="left"/>
      <w:pPr>
        <w:ind w:left="5040" w:firstLine="4680"/>
      </w:pPr>
      <w:rPr>
        <w:rFonts w:ascii="Calibri" w:eastAsia="Calibri" w:hAnsi="Calibri" w:cs="Calibri"/>
        <w:b w:val="0"/>
        <w:i w:val="0"/>
        <w:smallCaps w:val="0"/>
        <w:strike w:val="0"/>
        <w:color w:val="000000"/>
        <w:sz w:val="22"/>
        <w:u w:val="none"/>
        <w:vertAlign w:val="baseline"/>
      </w:rPr>
    </w:lvl>
    <w:lvl w:ilvl="7">
      <w:start w:val="1"/>
      <w:numFmt w:val="bullet"/>
      <w:lvlText w:val="○"/>
      <w:lvlJc w:val="left"/>
      <w:pPr>
        <w:ind w:left="5760" w:firstLine="5400"/>
      </w:pPr>
      <w:rPr>
        <w:rFonts w:ascii="Calibri" w:eastAsia="Calibri" w:hAnsi="Calibri" w:cs="Calibri"/>
        <w:b w:val="0"/>
        <w:i w:val="0"/>
        <w:smallCaps w:val="0"/>
        <w:strike w:val="0"/>
        <w:color w:val="000000"/>
        <w:sz w:val="22"/>
        <w:u w:val="none"/>
        <w:vertAlign w:val="baseline"/>
      </w:rPr>
    </w:lvl>
    <w:lvl w:ilvl="8">
      <w:start w:val="1"/>
      <w:numFmt w:val="bullet"/>
      <w:lvlText w:val="■"/>
      <w:lvlJc w:val="left"/>
      <w:pPr>
        <w:ind w:left="6480" w:firstLine="6120"/>
      </w:pPr>
      <w:rPr>
        <w:rFonts w:ascii="Calibri" w:eastAsia="Calibri" w:hAnsi="Calibri" w:cs="Calibri"/>
        <w:b w:val="0"/>
        <w:i w:val="0"/>
        <w:smallCaps w:val="0"/>
        <w:strike w:val="0"/>
        <w:color w:val="000000"/>
        <w:sz w:val="22"/>
        <w:u w:val="none"/>
        <w:vertAlign w:val="baseline"/>
      </w:rPr>
    </w:lvl>
  </w:abstractNum>
  <w:abstractNum w:abstractNumId="1" w15:restartNumberingAfterBreak="0">
    <w:nsid w:val="17677DB3"/>
    <w:multiLevelType w:val="multilevel"/>
    <w:tmpl w:val="04AC9C22"/>
    <w:lvl w:ilvl="0">
      <w:start w:val="1"/>
      <w:numFmt w:val="bullet"/>
      <w:lvlText w:val="●"/>
      <w:lvlJc w:val="left"/>
      <w:pPr>
        <w:ind w:left="720" w:firstLine="360"/>
      </w:pPr>
      <w:rPr>
        <w:rFonts w:ascii="Calibri" w:eastAsia="Calibri" w:hAnsi="Calibri" w:cs="Calibri"/>
        <w:b w:val="0"/>
        <w:i w:val="0"/>
        <w:smallCaps w:val="0"/>
        <w:strike w:val="0"/>
        <w:color w:val="000000"/>
        <w:sz w:val="22"/>
        <w:u w:val="none"/>
        <w:vertAlign w:val="baseline"/>
      </w:rPr>
    </w:lvl>
    <w:lvl w:ilvl="1">
      <w:start w:val="1"/>
      <w:numFmt w:val="bullet"/>
      <w:lvlText w:val="○"/>
      <w:lvlJc w:val="left"/>
      <w:pPr>
        <w:ind w:left="1440" w:firstLine="1080"/>
      </w:pPr>
      <w:rPr>
        <w:rFonts w:ascii="Calibri" w:eastAsia="Calibri" w:hAnsi="Calibri" w:cs="Calibri"/>
        <w:b w:val="0"/>
        <w:i w:val="0"/>
        <w:smallCaps w:val="0"/>
        <w:strike w:val="0"/>
        <w:color w:val="000000"/>
        <w:sz w:val="22"/>
        <w:u w:val="none"/>
        <w:vertAlign w:val="baseline"/>
      </w:rPr>
    </w:lvl>
    <w:lvl w:ilvl="2">
      <w:start w:val="1"/>
      <w:numFmt w:val="bullet"/>
      <w:lvlText w:val="■"/>
      <w:lvlJc w:val="left"/>
      <w:pPr>
        <w:ind w:left="2160" w:firstLine="1800"/>
      </w:pPr>
      <w:rPr>
        <w:rFonts w:ascii="Calibri" w:eastAsia="Calibri" w:hAnsi="Calibri" w:cs="Calibri"/>
        <w:b w:val="0"/>
        <w:i w:val="0"/>
        <w:smallCaps w:val="0"/>
        <w:strike w:val="0"/>
        <w:color w:val="000000"/>
        <w:sz w:val="22"/>
        <w:u w:val="none"/>
        <w:vertAlign w:val="baseline"/>
      </w:rPr>
    </w:lvl>
    <w:lvl w:ilvl="3">
      <w:start w:val="1"/>
      <w:numFmt w:val="bullet"/>
      <w:lvlText w:val="●"/>
      <w:lvlJc w:val="left"/>
      <w:pPr>
        <w:ind w:left="2880" w:firstLine="2520"/>
      </w:pPr>
      <w:rPr>
        <w:rFonts w:ascii="Calibri" w:eastAsia="Calibri" w:hAnsi="Calibri" w:cs="Calibri"/>
        <w:b w:val="0"/>
        <w:i w:val="0"/>
        <w:smallCaps w:val="0"/>
        <w:strike w:val="0"/>
        <w:color w:val="000000"/>
        <w:sz w:val="22"/>
        <w:u w:val="none"/>
        <w:vertAlign w:val="baseline"/>
      </w:rPr>
    </w:lvl>
    <w:lvl w:ilvl="4">
      <w:start w:val="1"/>
      <w:numFmt w:val="bullet"/>
      <w:lvlText w:val="○"/>
      <w:lvlJc w:val="left"/>
      <w:pPr>
        <w:ind w:left="3600" w:firstLine="3240"/>
      </w:pPr>
      <w:rPr>
        <w:rFonts w:ascii="Calibri" w:eastAsia="Calibri" w:hAnsi="Calibri" w:cs="Calibri"/>
        <w:b w:val="0"/>
        <w:i w:val="0"/>
        <w:smallCaps w:val="0"/>
        <w:strike w:val="0"/>
        <w:color w:val="000000"/>
        <w:sz w:val="22"/>
        <w:u w:val="none"/>
        <w:vertAlign w:val="baseline"/>
      </w:rPr>
    </w:lvl>
    <w:lvl w:ilvl="5">
      <w:start w:val="1"/>
      <w:numFmt w:val="bullet"/>
      <w:lvlText w:val="■"/>
      <w:lvlJc w:val="left"/>
      <w:pPr>
        <w:ind w:left="4320" w:firstLine="3960"/>
      </w:pPr>
      <w:rPr>
        <w:rFonts w:ascii="Calibri" w:eastAsia="Calibri" w:hAnsi="Calibri" w:cs="Calibri"/>
        <w:b w:val="0"/>
        <w:i w:val="0"/>
        <w:smallCaps w:val="0"/>
        <w:strike w:val="0"/>
        <w:color w:val="000000"/>
        <w:sz w:val="22"/>
        <w:u w:val="none"/>
        <w:vertAlign w:val="baseline"/>
      </w:rPr>
    </w:lvl>
    <w:lvl w:ilvl="6">
      <w:start w:val="1"/>
      <w:numFmt w:val="bullet"/>
      <w:lvlText w:val="●"/>
      <w:lvlJc w:val="left"/>
      <w:pPr>
        <w:ind w:left="5040" w:firstLine="4680"/>
      </w:pPr>
      <w:rPr>
        <w:rFonts w:ascii="Calibri" w:eastAsia="Calibri" w:hAnsi="Calibri" w:cs="Calibri"/>
        <w:b w:val="0"/>
        <w:i w:val="0"/>
        <w:smallCaps w:val="0"/>
        <w:strike w:val="0"/>
        <w:color w:val="000000"/>
        <w:sz w:val="22"/>
        <w:u w:val="none"/>
        <w:vertAlign w:val="baseline"/>
      </w:rPr>
    </w:lvl>
    <w:lvl w:ilvl="7">
      <w:start w:val="1"/>
      <w:numFmt w:val="bullet"/>
      <w:lvlText w:val="○"/>
      <w:lvlJc w:val="left"/>
      <w:pPr>
        <w:ind w:left="5760" w:firstLine="5400"/>
      </w:pPr>
      <w:rPr>
        <w:rFonts w:ascii="Calibri" w:eastAsia="Calibri" w:hAnsi="Calibri" w:cs="Calibri"/>
        <w:b w:val="0"/>
        <w:i w:val="0"/>
        <w:smallCaps w:val="0"/>
        <w:strike w:val="0"/>
        <w:color w:val="000000"/>
        <w:sz w:val="22"/>
        <w:u w:val="none"/>
        <w:vertAlign w:val="baseline"/>
      </w:rPr>
    </w:lvl>
    <w:lvl w:ilvl="8">
      <w:start w:val="1"/>
      <w:numFmt w:val="bullet"/>
      <w:lvlText w:val="■"/>
      <w:lvlJc w:val="left"/>
      <w:pPr>
        <w:ind w:left="6480" w:firstLine="6120"/>
      </w:pPr>
      <w:rPr>
        <w:rFonts w:ascii="Calibri" w:eastAsia="Calibri" w:hAnsi="Calibri" w:cs="Calibri"/>
        <w:b w:val="0"/>
        <w:i w:val="0"/>
        <w:smallCaps w:val="0"/>
        <w:strike w:val="0"/>
        <w:color w:val="000000"/>
        <w:sz w:val="22"/>
        <w:u w:val="none"/>
        <w:vertAlign w:val="baseline"/>
      </w:rPr>
    </w:lvl>
  </w:abstractNum>
  <w:abstractNum w:abstractNumId="2" w15:restartNumberingAfterBreak="0">
    <w:nsid w:val="19AA3A3F"/>
    <w:multiLevelType w:val="multilevel"/>
    <w:tmpl w:val="A29828EE"/>
    <w:lvl w:ilvl="0">
      <w:start w:val="1"/>
      <w:numFmt w:val="bullet"/>
      <w:lvlText w:val="●"/>
      <w:lvlJc w:val="left"/>
      <w:pPr>
        <w:ind w:left="720" w:firstLine="360"/>
      </w:pPr>
      <w:rPr>
        <w:rFonts w:ascii="Calibri" w:eastAsia="Calibri" w:hAnsi="Calibri" w:cs="Calibri"/>
        <w:b w:val="0"/>
        <w:i w:val="0"/>
        <w:smallCaps w:val="0"/>
        <w:strike w:val="0"/>
        <w:color w:val="000000"/>
        <w:sz w:val="22"/>
        <w:u w:val="none"/>
        <w:vertAlign w:val="baseline"/>
      </w:rPr>
    </w:lvl>
    <w:lvl w:ilvl="1">
      <w:start w:val="1"/>
      <w:numFmt w:val="bullet"/>
      <w:lvlText w:val="○"/>
      <w:lvlJc w:val="left"/>
      <w:pPr>
        <w:ind w:left="1440" w:firstLine="1080"/>
      </w:pPr>
      <w:rPr>
        <w:rFonts w:ascii="Calibri" w:eastAsia="Calibri" w:hAnsi="Calibri" w:cs="Calibri"/>
        <w:b w:val="0"/>
        <w:i w:val="0"/>
        <w:smallCaps w:val="0"/>
        <w:strike w:val="0"/>
        <w:color w:val="000000"/>
        <w:sz w:val="22"/>
        <w:u w:val="none"/>
        <w:vertAlign w:val="baseline"/>
      </w:rPr>
    </w:lvl>
    <w:lvl w:ilvl="2">
      <w:start w:val="1"/>
      <w:numFmt w:val="bullet"/>
      <w:lvlText w:val="■"/>
      <w:lvlJc w:val="left"/>
      <w:pPr>
        <w:ind w:left="2160" w:firstLine="1800"/>
      </w:pPr>
      <w:rPr>
        <w:rFonts w:ascii="Calibri" w:eastAsia="Calibri" w:hAnsi="Calibri" w:cs="Calibri"/>
        <w:b w:val="0"/>
        <w:i w:val="0"/>
        <w:smallCaps w:val="0"/>
        <w:strike w:val="0"/>
        <w:color w:val="000000"/>
        <w:sz w:val="22"/>
        <w:u w:val="none"/>
        <w:vertAlign w:val="baseline"/>
      </w:rPr>
    </w:lvl>
    <w:lvl w:ilvl="3">
      <w:start w:val="1"/>
      <w:numFmt w:val="bullet"/>
      <w:lvlText w:val="●"/>
      <w:lvlJc w:val="left"/>
      <w:pPr>
        <w:ind w:left="2880" w:firstLine="2520"/>
      </w:pPr>
      <w:rPr>
        <w:rFonts w:ascii="Calibri" w:eastAsia="Calibri" w:hAnsi="Calibri" w:cs="Calibri"/>
        <w:b w:val="0"/>
        <w:i w:val="0"/>
        <w:smallCaps w:val="0"/>
        <w:strike w:val="0"/>
        <w:color w:val="000000"/>
        <w:sz w:val="22"/>
        <w:u w:val="none"/>
        <w:vertAlign w:val="baseline"/>
      </w:rPr>
    </w:lvl>
    <w:lvl w:ilvl="4">
      <w:start w:val="1"/>
      <w:numFmt w:val="bullet"/>
      <w:lvlText w:val="○"/>
      <w:lvlJc w:val="left"/>
      <w:pPr>
        <w:ind w:left="3600" w:firstLine="3240"/>
      </w:pPr>
      <w:rPr>
        <w:rFonts w:ascii="Calibri" w:eastAsia="Calibri" w:hAnsi="Calibri" w:cs="Calibri"/>
        <w:b w:val="0"/>
        <w:i w:val="0"/>
        <w:smallCaps w:val="0"/>
        <w:strike w:val="0"/>
        <w:color w:val="000000"/>
        <w:sz w:val="22"/>
        <w:u w:val="none"/>
        <w:vertAlign w:val="baseline"/>
      </w:rPr>
    </w:lvl>
    <w:lvl w:ilvl="5">
      <w:start w:val="1"/>
      <w:numFmt w:val="bullet"/>
      <w:lvlText w:val="■"/>
      <w:lvlJc w:val="left"/>
      <w:pPr>
        <w:ind w:left="4320" w:firstLine="3960"/>
      </w:pPr>
      <w:rPr>
        <w:rFonts w:ascii="Calibri" w:eastAsia="Calibri" w:hAnsi="Calibri" w:cs="Calibri"/>
        <w:b w:val="0"/>
        <w:i w:val="0"/>
        <w:smallCaps w:val="0"/>
        <w:strike w:val="0"/>
        <w:color w:val="000000"/>
        <w:sz w:val="22"/>
        <w:u w:val="none"/>
        <w:vertAlign w:val="baseline"/>
      </w:rPr>
    </w:lvl>
    <w:lvl w:ilvl="6">
      <w:start w:val="1"/>
      <w:numFmt w:val="bullet"/>
      <w:lvlText w:val="●"/>
      <w:lvlJc w:val="left"/>
      <w:pPr>
        <w:ind w:left="5040" w:firstLine="4680"/>
      </w:pPr>
      <w:rPr>
        <w:rFonts w:ascii="Calibri" w:eastAsia="Calibri" w:hAnsi="Calibri" w:cs="Calibri"/>
        <w:b w:val="0"/>
        <w:i w:val="0"/>
        <w:smallCaps w:val="0"/>
        <w:strike w:val="0"/>
        <w:color w:val="000000"/>
        <w:sz w:val="22"/>
        <w:u w:val="none"/>
        <w:vertAlign w:val="baseline"/>
      </w:rPr>
    </w:lvl>
    <w:lvl w:ilvl="7">
      <w:start w:val="1"/>
      <w:numFmt w:val="bullet"/>
      <w:lvlText w:val="○"/>
      <w:lvlJc w:val="left"/>
      <w:pPr>
        <w:ind w:left="5760" w:firstLine="5400"/>
      </w:pPr>
      <w:rPr>
        <w:rFonts w:ascii="Calibri" w:eastAsia="Calibri" w:hAnsi="Calibri" w:cs="Calibri"/>
        <w:b w:val="0"/>
        <w:i w:val="0"/>
        <w:smallCaps w:val="0"/>
        <w:strike w:val="0"/>
        <w:color w:val="000000"/>
        <w:sz w:val="22"/>
        <w:u w:val="none"/>
        <w:vertAlign w:val="baseline"/>
      </w:rPr>
    </w:lvl>
    <w:lvl w:ilvl="8">
      <w:start w:val="1"/>
      <w:numFmt w:val="bullet"/>
      <w:lvlText w:val="■"/>
      <w:lvlJc w:val="left"/>
      <w:pPr>
        <w:ind w:left="6480" w:firstLine="6120"/>
      </w:pPr>
      <w:rPr>
        <w:rFonts w:ascii="Calibri" w:eastAsia="Calibri" w:hAnsi="Calibri" w:cs="Calibri"/>
        <w:b w:val="0"/>
        <w:i w:val="0"/>
        <w:smallCaps w:val="0"/>
        <w:strike w:val="0"/>
        <w:color w:val="000000"/>
        <w:sz w:val="22"/>
        <w:u w:val="none"/>
        <w:vertAlign w:val="baseline"/>
      </w:rPr>
    </w:lvl>
  </w:abstractNum>
  <w:abstractNum w:abstractNumId="3" w15:restartNumberingAfterBreak="0">
    <w:nsid w:val="1D4C19C4"/>
    <w:multiLevelType w:val="multilevel"/>
    <w:tmpl w:val="723E403A"/>
    <w:lvl w:ilvl="0">
      <w:start w:val="1"/>
      <w:numFmt w:val="bullet"/>
      <w:lvlText w:val="●"/>
      <w:lvlJc w:val="left"/>
      <w:pPr>
        <w:ind w:left="720" w:firstLine="360"/>
      </w:pPr>
      <w:rPr>
        <w:rFonts w:ascii="Calibri" w:eastAsia="Calibri" w:hAnsi="Calibri" w:cs="Calibri"/>
        <w:b w:val="0"/>
        <w:i w:val="0"/>
        <w:smallCaps w:val="0"/>
        <w:strike w:val="0"/>
        <w:color w:val="000000"/>
        <w:sz w:val="22"/>
        <w:u w:val="none"/>
        <w:vertAlign w:val="baseline"/>
      </w:rPr>
    </w:lvl>
    <w:lvl w:ilvl="1">
      <w:start w:val="1"/>
      <w:numFmt w:val="bullet"/>
      <w:lvlText w:val="○"/>
      <w:lvlJc w:val="left"/>
      <w:pPr>
        <w:ind w:left="1440" w:firstLine="1080"/>
      </w:pPr>
      <w:rPr>
        <w:rFonts w:ascii="Calibri" w:eastAsia="Calibri" w:hAnsi="Calibri" w:cs="Calibri"/>
        <w:b w:val="0"/>
        <w:i w:val="0"/>
        <w:smallCaps w:val="0"/>
        <w:strike w:val="0"/>
        <w:color w:val="000000"/>
        <w:sz w:val="22"/>
        <w:u w:val="none"/>
        <w:vertAlign w:val="baseline"/>
      </w:rPr>
    </w:lvl>
    <w:lvl w:ilvl="2">
      <w:start w:val="1"/>
      <w:numFmt w:val="bullet"/>
      <w:lvlText w:val="■"/>
      <w:lvlJc w:val="left"/>
      <w:pPr>
        <w:ind w:left="2160" w:firstLine="1800"/>
      </w:pPr>
      <w:rPr>
        <w:rFonts w:ascii="Calibri" w:eastAsia="Calibri" w:hAnsi="Calibri" w:cs="Calibri"/>
        <w:b w:val="0"/>
        <w:i w:val="0"/>
        <w:smallCaps w:val="0"/>
        <w:strike w:val="0"/>
        <w:color w:val="000000"/>
        <w:sz w:val="22"/>
        <w:u w:val="none"/>
        <w:vertAlign w:val="baseline"/>
      </w:rPr>
    </w:lvl>
    <w:lvl w:ilvl="3">
      <w:start w:val="1"/>
      <w:numFmt w:val="bullet"/>
      <w:lvlText w:val="●"/>
      <w:lvlJc w:val="left"/>
      <w:pPr>
        <w:ind w:left="2880" w:firstLine="2520"/>
      </w:pPr>
      <w:rPr>
        <w:rFonts w:ascii="Calibri" w:eastAsia="Calibri" w:hAnsi="Calibri" w:cs="Calibri"/>
        <w:b w:val="0"/>
        <w:i w:val="0"/>
        <w:smallCaps w:val="0"/>
        <w:strike w:val="0"/>
        <w:color w:val="000000"/>
        <w:sz w:val="22"/>
        <w:u w:val="none"/>
        <w:vertAlign w:val="baseline"/>
      </w:rPr>
    </w:lvl>
    <w:lvl w:ilvl="4">
      <w:start w:val="1"/>
      <w:numFmt w:val="bullet"/>
      <w:lvlText w:val="○"/>
      <w:lvlJc w:val="left"/>
      <w:pPr>
        <w:ind w:left="3600" w:firstLine="3240"/>
      </w:pPr>
      <w:rPr>
        <w:rFonts w:ascii="Calibri" w:eastAsia="Calibri" w:hAnsi="Calibri" w:cs="Calibri"/>
        <w:b w:val="0"/>
        <w:i w:val="0"/>
        <w:smallCaps w:val="0"/>
        <w:strike w:val="0"/>
        <w:color w:val="000000"/>
        <w:sz w:val="22"/>
        <w:u w:val="none"/>
        <w:vertAlign w:val="baseline"/>
      </w:rPr>
    </w:lvl>
    <w:lvl w:ilvl="5">
      <w:start w:val="1"/>
      <w:numFmt w:val="bullet"/>
      <w:lvlText w:val="■"/>
      <w:lvlJc w:val="left"/>
      <w:pPr>
        <w:ind w:left="4320" w:firstLine="3960"/>
      </w:pPr>
      <w:rPr>
        <w:rFonts w:ascii="Calibri" w:eastAsia="Calibri" w:hAnsi="Calibri" w:cs="Calibri"/>
        <w:b w:val="0"/>
        <w:i w:val="0"/>
        <w:smallCaps w:val="0"/>
        <w:strike w:val="0"/>
        <w:color w:val="000000"/>
        <w:sz w:val="22"/>
        <w:u w:val="none"/>
        <w:vertAlign w:val="baseline"/>
      </w:rPr>
    </w:lvl>
    <w:lvl w:ilvl="6">
      <w:start w:val="1"/>
      <w:numFmt w:val="bullet"/>
      <w:lvlText w:val="●"/>
      <w:lvlJc w:val="left"/>
      <w:pPr>
        <w:ind w:left="5040" w:firstLine="4680"/>
      </w:pPr>
      <w:rPr>
        <w:rFonts w:ascii="Calibri" w:eastAsia="Calibri" w:hAnsi="Calibri" w:cs="Calibri"/>
        <w:b w:val="0"/>
        <w:i w:val="0"/>
        <w:smallCaps w:val="0"/>
        <w:strike w:val="0"/>
        <w:color w:val="000000"/>
        <w:sz w:val="22"/>
        <w:u w:val="none"/>
        <w:vertAlign w:val="baseline"/>
      </w:rPr>
    </w:lvl>
    <w:lvl w:ilvl="7">
      <w:start w:val="1"/>
      <w:numFmt w:val="bullet"/>
      <w:lvlText w:val="○"/>
      <w:lvlJc w:val="left"/>
      <w:pPr>
        <w:ind w:left="5760" w:firstLine="5400"/>
      </w:pPr>
      <w:rPr>
        <w:rFonts w:ascii="Calibri" w:eastAsia="Calibri" w:hAnsi="Calibri" w:cs="Calibri"/>
        <w:b w:val="0"/>
        <w:i w:val="0"/>
        <w:smallCaps w:val="0"/>
        <w:strike w:val="0"/>
        <w:color w:val="000000"/>
        <w:sz w:val="22"/>
        <w:u w:val="none"/>
        <w:vertAlign w:val="baseline"/>
      </w:rPr>
    </w:lvl>
    <w:lvl w:ilvl="8">
      <w:start w:val="1"/>
      <w:numFmt w:val="bullet"/>
      <w:lvlText w:val="■"/>
      <w:lvlJc w:val="left"/>
      <w:pPr>
        <w:ind w:left="6480" w:firstLine="6120"/>
      </w:pPr>
      <w:rPr>
        <w:rFonts w:ascii="Calibri" w:eastAsia="Calibri" w:hAnsi="Calibri" w:cs="Calibri"/>
        <w:b w:val="0"/>
        <w:i w:val="0"/>
        <w:smallCaps w:val="0"/>
        <w:strike w:val="0"/>
        <w:color w:val="000000"/>
        <w:sz w:val="22"/>
        <w:u w:val="none"/>
        <w:vertAlign w:val="baseline"/>
      </w:rPr>
    </w:lvl>
  </w:abstractNum>
  <w:abstractNum w:abstractNumId="4" w15:restartNumberingAfterBreak="0">
    <w:nsid w:val="36906CDE"/>
    <w:multiLevelType w:val="multilevel"/>
    <w:tmpl w:val="9AC2989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38C40570"/>
    <w:multiLevelType w:val="multilevel"/>
    <w:tmpl w:val="92A41484"/>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6" w15:restartNumberingAfterBreak="0">
    <w:nsid w:val="42F97F6A"/>
    <w:multiLevelType w:val="multilevel"/>
    <w:tmpl w:val="A4B072B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51A56A0F"/>
    <w:multiLevelType w:val="multilevel"/>
    <w:tmpl w:val="35ECFC9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
  </w:num>
  <w:num w:numId="2">
    <w:abstractNumId w:val="1"/>
  </w:num>
  <w:num w:numId="3">
    <w:abstractNumId w:val="3"/>
  </w:num>
  <w:num w:numId="4">
    <w:abstractNumId w:val="5"/>
  </w:num>
  <w:num w:numId="5">
    <w:abstractNumId w:val="6"/>
  </w:num>
  <w:num w:numId="6">
    <w:abstractNumId w:val="2"/>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D44D1"/>
    <w:rsid w:val="0058677F"/>
    <w:rsid w:val="005B4D2B"/>
    <w:rsid w:val="00794F37"/>
    <w:rsid w:val="00FC5508"/>
    <w:rsid w:val="00FD4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3C493"/>
  <w15:docId w15:val="{9D3FD589-9ACF-4F77-B0F9-9349BBADF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color w:val="000000"/>
        <w:sz w:val="22"/>
        <w:lang w:val="en-US" w:eastAsia="en-US" w:bidi="ar-SA"/>
      </w:rPr>
    </w:rPrDefault>
    <w:pPrDefault>
      <w:pPr>
        <w:widowControl w:val="0"/>
        <w:spacing w:line="276" w:lineRule="auto"/>
        <w:contextualSpacing/>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outlineLvl w:val="0"/>
    </w:pPr>
    <w:rPr>
      <w:sz w:val="36"/>
    </w:rPr>
  </w:style>
  <w:style w:type="paragraph" w:styleId="Heading2">
    <w:name w:val="heading 2"/>
    <w:basedOn w:val="Normal"/>
    <w:next w:val="Normal"/>
    <w:pPr>
      <w:outlineLvl w:val="1"/>
    </w:pPr>
    <w:rPr>
      <w:sz w:val="28"/>
    </w:rPr>
  </w:style>
  <w:style w:type="paragraph" w:styleId="Heading3">
    <w:name w:val="heading 3"/>
    <w:basedOn w:val="Normal"/>
    <w:next w:val="Normal"/>
    <w:pPr>
      <w:outlineLvl w:val="2"/>
    </w:pPr>
    <w:rPr>
      <w:color w:val="666666"/>
      <w:sz w:val="24"/>
    </w:rPr>
  </w:style>
  <w:style w:type="paragraph" w:styleId="Heading4">
    <w:name w:val="heading 4"/>
    <w:basedOn w:val="Normal"/>
    <w:next w:val="Normal"/>
    <w:pPr>
      <w:outlineLvl w:val="3"/>
    </w:pPr>
    <w:rPr>
      <w:i/>
      <w:color w:val="666666"/>
    </w:rPr>
  </w:style>
  <w:style w:type="paragraph" w:styleId="Heading5">
    <w:name w:val="heading 5"/>
    <w:basedOn w:val="Normal"/>
    <w:next w:val="Normal"/>
    <w:pPr>
      <w:outlineLvl w:val="4"/>
    </w:pPr>
    <w:rPr>
      <w:color w:val="666666"/>
      <w:sz w:val="20"/>
    </w:rPr>
  </w:style>
  <w:style w:type="paragraph" w:styleId="Heading6">
    <w:name w:val="heading 6"/>
    <w:basedOn w:val="Normal"/>
    <w:next w:val="Normal"/>
    <w:pPr>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style>
  <w:style w:type="paragraph" w:styleId="Subtitle">
    <w:name w:val="Subtitle"/>
    <w:basedOn w:val="Normal"/>
    <w:next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1088</Words>
  <Characters>6205</Characters>
  <Application>Microsoft Office Word</Application>
  <DocSecurity>0</DocSecurity>
  <Lines>51</Lines>
  <Paragraphs>14</Paragraphs>
  <ScaleCrop>false</ScaleCrop>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 14.docx</dc:title>
  <cp:lastModifiedBy>Maya</cp:lastModifiedBy>
  <cp:revision>5</cp:revision>
  <dcterms:created xsi:type="dcterms:W3CDTF">2014-12-08T16:10:00Z</dcterms:created>
  <dcterms:modified xsi:type="dcterms:W3CDTF">2021-06-23T13:14:00Z</dcterms:modified>
</cp:coreProperties>
</file>